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200499B7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</w:t>
      </w:r>
      <w:r w:rsidR="00683960">
        <w:rPr>
          <w:rFonts w:ascii="Arial" w:hAnsi="Arial" w:cs="Arial"/>
          <w:b/>
          <w:sz w:val="32"/>
          <w:szCs w:val="32"/>
        </w:rPr>
        <w:t>7</w:t>
      </w:r>
      <w:r w:rsidR="00453D4C">
        <w:rPr>
          <w:rFonts w:ascii="Arial" w:hAnsi="Arial" w:cs="Arial"/>
          <w:b/>
          <w:sz w:val="32"/>
          <w:szCs w:val="32"/>
        </w:rPr>
        <w:t>5</w:t>
      </w:r>
      <w:r w:rsidR="00FB68B3">
        <w:rPr>
          <w:rFonts w:ascii="Arial" w:hAnsi="Arial" w:cs="Arial"/>
          <w:b/>
          <w:sz w:val="32"/>
          <w:szCs w:val="32"/>
        </w:rPr>
        <w:t>H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22033239" w:rsidR="00F12393" w:rsidRPr="00453D4C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</w:t>
      </w:r>
      <w:r w:rsidR="00683960">
        <w:rPr>
          <w:rFonts w:ascii="Arial" w:hAnsi="Arial" w:cs="Arial"/>
          <w:sz w:val="18"/>
          <w:szCs w:val="18"/>
        </w:rPr>
        <w:t>7</w:t>
      </w:r>
      <w:r w:rsidR="00453D4C">
        <w:rPr>
          <w:rFonts w:ascii="Arial" w:hAnsi="Arial" w:cs="Arial"/>
          <w:sz w:val="18"/>
          <w:szCs w:val="18"/>
        </w:rPr>
        <w:t>5</w:t>
      </w:r>
      <w:r w:rsidR="00FB68B3">
        <w:rPr>
          <w:rFonts w:ascii="Arial" w:hAnsi="Arial" w:cs="Arial"/>
          <w:sz w:val="18"/>
          <w:szCs w:val="18"/>
        </w:rPr>
        <w:t>H</w:t>
      </w:r>
      <w:r w:rsidR="00453D4C">
        <w:rPr>
          <w:rFonts w:ascii="Arial" w:hAnsi="Arial" w:cs="Arial"/>
          <w:sz w:val="18"/>
          <w:szCs w:val="18"/>
        </w:rPr>
        <w:t>32</w:t>
      </w:r>
      <w:r w:rsidRPr="00F12393">
        <w:rPr>
          <w:rFonts w:ascii="Arial" w:hAnsi="Arial" w:cs="Arial"/>
          <w:sz w:val="18"/>
          <w:szCs w:val="18"/>
        </w:rPr>
        <w:t xml:space="preserve">A capable of covering a </w:t>
      </w:r>
      <w:r w:rsidR="00683960">
        <w:rPr>
          <w:rFonts w:ascii="Arial" w:hAnsi="Arial" w:cs="Arial"/>
          <w:sz w:val="18"/>
          <w:szCs w:val="18"/>
        </w:rPr>
        <w:t>6</w:t>
      </w:r>
      <w:r w:rsidR="00453D4C">
        <w:rPr>
          <w:rFonts w:ascii="Arial" w:hAnsi="Arial" w:cs="Arial"/>
          <w:sz w:val="18"/>
          <w:szCs w:val="18"/>
        </w:rPr>
        <w:t>3</w:t>
      </w:r>
      <w:r w:rsidRPr="00F12393">
        <w:rPr>
          <w:rFonts w:ascii="Arial" w:hAnsi="Arial" w:cs="Arial"/>
          <w:sz w:val="18"/>
          <w:szCs w:val="18"/>
        </w:rPr>
        <w:t xml:space="preserve">– </w:t>
      </w:r>
      <w:r w:rsidR="00453D4C">
        <w:rPr>
          <w:rFonts w:ascii="Arial" w:hAnsi="Arial" w:cs="Arial"/>
          <w:sz w:val="18"/>
          <w:szCs w:val="18"/>
        </w:rPr>
        <w:t>7</w:t>
      </w:r>
      <w:r w:rsidR="00683960">
        <w:rPr>
          <w:rFonts w:ascii="Arial" w:hAnsi="Arial" w:cs="Arial"/>
          <w:sz w:val="18"/>
          <w:szCs w:val="18"/>
        </w:rPr>
        <w:t>3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</w:t>
      </w:r>
      <w:r w:rsidR="00453D4C">
        <w:rPr>
          <w:rFonts w:ascii="Arial" w:hAnsi="Arial" w:cs="Arial"/>
          <w:sz w:val="18"/>
          <w:szCs w:val="18"/>
        </w:rPr>
        <w:t xml:space="preserve">35 to </w:t>
      </w:r>
      <w:r w:rsidRPr="00F12393">
        <w:rPr>
          <w:rFonts w:ascii="Arial" w:hAnsi="Arial" w:cs="Arial"/>
          <w:sz w:val="18"/>
          <w:szCs w:val="18"/>
        </w:rPr>
        <w:t xml:space="preserve">360 degrees. The rotor shall have a pressure range from 50 to 70 PSI with a maximum pressure of </w:t>
      </w:r>
      <w:r w:rsidRPr="00453D4C">
        <w:rPr>
          <w:rFonts w:ascii="Arial" w:hAnsi="Arial" w:cs="Arial"/>
          <w:sz w:val="18"/>
          <w:szCs w:val="18"/>
        </w:rPr>
        <w:t>100 PSI.</w:t>
      </w:r>
      <w:r w:rsidRPr="00453D4C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FB68B3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453D4C">
        <w:rPr>
          <w:rFonts w:ascii="Arial" w:hAnsi="Arial" w:cs="Arial"/>
          <w:sz w:val="18"/>
          <w:szCs w:val="18"/>
        </w:rPr>
        <w:t xml:space="preserve">Rotor shall have color-coded, interchangeable nozzles. The retract spring shall be of stainless steel and of </w:t>
      </w:r>
      <w:proofErr w:type="gramStart"/>
      <w:r w:rsidRPr="00453D4C">
        <w:rPr>
          <w:rFonts w:ascii="Arial" w:hAnsi="Arial" w:cs="Arial"/>
          <w:sz w:val="18"/>
          <w:szCs w:val="18"/>
        </w:rPr>
        <w:t>sufficient</w:t>
      </w:r>
      <w:proofErr w:type="gramEnd"/>
      <w:r w:rsidRPr="00453D4C">
        <w:rPr>
          <w:rFonts w:ascii="Arial" w:hAnsi="Arial" w:cs="Arial"/>
          <w:sz w:val="18"/>
          <w:szCs w:val="18"/>
        </w:rPr>
        <w:t xml:space="preserve"> force for positive retraction</w:t>
      </w:r>
      <w:r w:rsidRPr="00FB68B3">
        <w:rPr>
          <w:rFonts w:ascii="Arial" w:hAnsi="Arial" w:cs="Arial"/>
          <w:sz w:val="18"/>
          <w:szCs w:val="18"/>
        </w:rPr>
        <w:t xml:space="preserve">. The riser shall be of stainless steel. The riser shall be self-flushing. The rotor shall be serviceable from the top with a </w:t>
      </w:r>
      <w:proofErr w:type="spellStart"/>
      <w:r w:rsidRPr="00FB68B3">
        <w:rPr>
          <w:rFonts w:ascii="Arial" w:hAnsi="Arial" w:cs="Arial"/>
          <w:sz w:val="18"/>
          <w:szCs w:val="18"/>
        </w:rPr>
        <w:t>Quicklock</w:t>
      </w:r>
      <w:proofErr w:type="spellEnd"/>
      <w:r w:rsidRPr="00FB68B3">
        <w:rPr>
          <w:rFonts w:ascii="Arial" w:hAnsi="Arial" w:cs="Arial"/>
          <w:sz w:val="18"/>
          <w:szCs w:val="18"/>
        </w:rPr>
        <w:t xml:space="preserve"> design.</w:t>
      </w:r>
    </w:p>
    <w:p w14:paraId="6FF17F26" w14:textId="7C5176DB" w:rsidR="00FB68B3" w:rsidRPr="00FB68B3" w:rsidRDefault="00FB68B3" w:rsidP="00FB68B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B68B3">
        <w:rPr>
          <w:rFonts w:ascii="Arial" w:hAnsi="Arial" w:cs="Arial"/>
          <w:sz w:val="18"/>
          <w:szCs w:val="18"/>
        </w:rPr>
        <w:t>otor shall be configured as hydraulic normally open.   The rotor shall have a manual selector for on/off control.</w:t>
      </w:r>
    </w:p>
    <w:p w14:paraId="1EA7CCEB" w14:textId="6E1C86FD" w:rsidR="00FB68B3" w:rsidRPr="00FB68B3" w:rsidRDefault="00FB68B3" w:rsidP="00FB68B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Rotor</w:t>
      </w:r>
      <w:r w:rsidRPr="00FB68B3">
        <w:rPr>
          <w:rFonts w:ascii="Arial" w:hAnsi="Arial" w:cs="Arial"/>
          <w:sz w:val="18"/>
          <w:szCs w:val="18"/>
        </w:rPr>
        <w:t xml:space="preserve"> shall hold back at least 15’ of elevation. The rotor case shall be of commercial-grade plastic and shall have a top diameter of 6.5”, a pop-up height </w:t>
      </w:r>
      <w:bookmarkStart w:id="0" w:name="_GoBack"/>
      <w:bookmarkEnd w:id="0"/>
      <w:r w:rsidRPr="00FB68B3">
        <w:rPr>
          <w:rFonts w:ascii="Arial" w:hAnsi="Arial" w:cs="Arial"/>
          <w:sz w:val="18"/>
          <w:szCs w:val="18"/>
        </w:rPr>
        <w:t xml:space="preserve">of 4” and an overall body height of 9.75”. </w:t>
      </w:r>
    </w:p>
    <w:p w14:paraId="59940E9A" w14:textId="4CAB2A70" w:rsidR="00F12393" w:rsidRPr="00D03BB6" w:rsidRDefault="00F12393" w:rsidP="00453D4C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FB68B3">
        <w:rPr>
          <w:rFonts w:ascii="Arial" w:hAnsi="Arial" w:cs="Arial"/>
          <w:sz w:val="18"/>
          <w:szCs w:val="18"/>
        </w:rPr>
        <w:t>Rotor shall have 1” female NPT</w:t>
      </w:r>
      <w:r w:rsidRPr="00D03BB6">
        <w:rPr>
          <w:rFonts w:ascii="Arial" w:hAnsi="Arial" w:cs="Arial"/>
          <w:sz w:val="18"/>
          <w:szCs w:val="18"/>
        </w:rPr>
        <w:t>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3EFE6" w14:textId="77777777" w:rsidR="007454F6" w:rsidRDefault="007454F6" w:rsidP="00445BF8">
      <w:pPr>
        <w:spacing w:after="0" w:line="240" w:lineRule="auto"/>
      </w:pPr>
      <w:r>
        <w:separator/>
      </w:r>
    </w:p>
  </w:endnote>
  <w:endnote w:type="continuationSeparator" w:id="0">
    <w:p w14:paraId="025AD38C" w14:textId="77777777" w:rsidR="007454F6" w:rsidRDefault="007454F6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8D49" w14:textId="77777777" w:rsidR="007454F6" w:rsidRDefault="007454F6" w:rsidP="00445BF8">
      <w:pPr>
        <w:spacing w:after="0" w:line="240" w:lineRule="auto"/>
      </w:pPr>
      <w:r>
        <w:separator/>
      </w:r>
    </w:p>
  </w:footnote>
  <w:footnote w:type="continuationSeparator" w:id="0">
    <w:p w14:paraId="74B402D9" w14:textId="77777777" w:rsidR="007454F6" w:rsidRDefault="007454F6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11B8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3D4C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3960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454F6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5098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B68B3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2019-07-12T20:08:00Z</dcterms:created>
  <dcterms:modified xsi:type="dcterms:W3CDTF">2019-07-12T20:08:00Z</dcterms:modified>
</cp:coreProperties>
</file>